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</w:t>
      </w:r>
      <w:r w:rsidR="003B409A">
        <w:rPr>
          <w:b/>
          <w:caps/>
          <w:sz w:val="24"/>
          <w:szCs w:val="24"/>
        </w:rPr>
        <w:t>5</w:t>
      </w:r>
      <w:r w:rsidR="005A75CA">
        <w:rPr>
          <w:b/>
          <w:caps/>
          <w:sz w:val="24"/>
          <w:szCs w:val="24"/>
        </w:rPr>
        <w:t>/25-</w:t>
      </w:r>
      <w:r w:rsidR="0092051D">
        <w:rPr>
          <w:b/>
          <w:caps/>
          <w:sz w:val="24"/>
          <w:szCs w:val="24"/>
        </w:rPr>
        <w:t>1</w:t>
      </w:r>
      <w:r w:rsidR="00CD3CEF">
        <w:rPr>
          <w:b/>
          <w:caps/>
          <w:sz w:val="24"/>
          <w:szCs w:val="24"/>
        </w:rPr>
        <w:t>3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B409A">
        <w:rPr>
          <w:b/>
          <w:sz w:val="24"/>
          <w:szCs w:val="24"/>
        </w:rPr>
        <w:t>25 августа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B409A">
        <w:rPr>
          <w:b/>
          <w:sz w:val="24"/>
          <w:szCs w:val="24"/>
        </w:rPr>
        <w:t>1</w:t>
      </w:r>
      <w:r w:rsidR="00CD3CEF">
        <w:rPr>
          <w:b/>
          <w:sz w:val="24"/>
          <w:szCs w:val="24"/>
        </w:rPr>
        <w:t>1</w:t>
      </w:r>
      <w:r w:rsidR="003B409A">
        <w:rPr>
          <w:b/>
          <w:sz w:val="24"/>
          <w:szCs w:val="24"/>
        </w:rPr>
        <w:t>-06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71691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М.А.Н.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3B409A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714DC5" w:rsidRPr="00187E05">
        <w:rPr>
          <w:sz w:val="24"/>
          <w:szCs w:val="24"/>
        </w:rPr>
        <w:t>Архангельский М.В.,</w:t>
      </w:r>
      <w:r w:rsidR="003B36A9">
        <w:rPr>
          <w:sz w:val="24"/>
          <w:szCs w:val="24"/>
        </w:rPr>
        <w:t xml:space="preserve"> Володина С.И.,</w:t>
      </w:r>
      <w:r w:rsidR="00714DC5" w:rsidRPr="00187E05">
        <w:rPr>
          <w:sz w:val="24"/>
          <w:szCs w:val="24"/>
        </w:rPr>
        <w:t xml:space="preserve"> </w:t>
      </w:r>
      <w:proofErr w:type="spellStart"/>
      <w:r w:rsidR="00714DC5">
        <w:rPr>
          <w:sz w:val="24"/>
          <w:szCs w:val="24"/>
        </w:rPr>
        <w:t>Галоганов</w:t>
      </w:r>
      <w:proofErr w:type="spellEnd"/>
      <w:r w:rsidR="00714DC5">
        <w:rPr>
          <w:sz w:val="24"/>
          <w:szCs w:val="24"/>
        </w:rPr>
        <w:t xml:space="preserve"> А.П.,</w:t>
      </w:r>
      <w:r w:rsidR="00714DC5" w:rsidRPr="00187E05">
        <w:rPr>
          <w:sz w:val="24"/>
          <w:szCs w:val="24"/>
        </w:rPr>
        <w:t xml:space="preserve"> </w:t>
      </w:r>
      <w:proofErr w:type="spellStart"/>
      <w:r w:rsidR="00714DC5" w:rsidRPr="00187E05">
        <w:rPr>
          <w:sz w:val="24"/>
          <w:szCs w:val="24"/>
        </w:rPr>
        <w:t>Гонопольский</w:t>
      </w:r>
      <w:proofErr w:type="spellEnd"/>
      <w:r w:rsidR="00714DC5" w:rsidRPr="00187E05">
        <w:rPr>
          <w:sz w:val="24"/>
          <w:szCs w:val="24"/>
        </w:rPr>
        <w:t xml:space="preserve"> Р.М., </w:t>
      </w:r>
      <w:proofErr w:type="spellStart"/>
      <w:r w:rsidR="00714DC5" w:rsidRPr="00187E05">
        <w:rPr>
          <w:sz w:val="24"/>
          <w:szCs w:val="24"/>
        </w:rPr>
        <w:t>Конашенкова</w:t>
      </w:r>
      <w:proofErr w:type="spellEnd"/>
      <w:r w:rsidR="00714DC5" w:rsidRPr="00187E05">
        <w:rPr>
          <w:sz w:val="24"/>
          <w:szCs w:val="24"/>
        </w:rPr>
        <w:t xml:space="preserve"> В.В., Логинов В.В., </w:t>
      </w:r>
      <w:proofErr w:type="spellStart"/>
      <w:r w:rsidR="00714DC5" w:rsidRPr="00187E05">
        <w:rPr>
          <w:sz w:val="24"/>
          <w:szCs w:val="24"/>
        </w:rPr>
        <w:t>Мугалимов</w:t>
      </w:r>
      <w:proofErr w:type="spellEnd"/>
      <w:r w:rsidR="00714DC5" w:rsidRPr="00187E05">
        <w:rPr>
          <w:sz w:val="24"/>
          <w:szCs w:val="24"/>
        </w:rPr>
        <w:t xml:space="preserve"> С.Н.,</w:t>
      </w:r>
      <w:r w:rsidR="00714DC5">
        <w:rPr>
          <w:sz w:val="24"/>
          <w:szCs w:val="24"/>
        </w:rPr>
        <w:t xml:space="preserve"> Павлухин А.А.,</w:t>
      </w:r>
      <w:r w:rsidR="00714DC5" w:rsidRPr="00187E05">
        <w:rPr>
          <w:sz w:val="24"/>
          <w:szCs w:val="24"/>
        </w:rPr>
        <w:t xml:space="preserve"> </w:t>
      </w:r>
      <w:proofErr w:type="spellStart"/>
      <w:r w:rsidR="00714DC5" w:rsidRPr="00187E05">
        <w:rPr>
          <w:sz w:val="24"/>
          <w:szCs w:val="24"/>
        </w:rPr>
        <w:t>Пайгачкин</w:t>
      </w:r>
      <w:proofErr w:type="spellEnd"/>
      <w:r w:rsidR="00714DC5" w:rsidRPr="00187E05">
        <w:rPr>
          <w:sz w:val="24"/>
          <w:szCs w:val="24"/>
        </w:rPr>
        <w:t xml:space="preserve"> Ю.В.,</w:t>
      </w:r>
      <w:r w:rsidR="00714DC5">
        <w:rPr>
          <w:sz w:val="24"/>
          <w:szCs w:val="24"/>
        </w:rPr>
        <w:t xml:space="preserve"> Романов Н.Е.,</w:t>
      </w:r>
      <w:r w:rsidR="00714DC5" w:rsidRPr="00187E05">
        <w:rPr>
          <w:sz w:val="24"/>
          <w:szCs w:val="24"/>
        </w:rPr>
        <w:t xml:space="preserve"> Свиридов О.В., Соколов Д.А</w:t>
      </w:r>
      <w:r w:rsidR="003B36A9">
        <w:rPr>
          <w:sz w:val="24"/>
          <w:szCs w:val="24"/>
        </w:rPr>
        <w:t xml:space="preserve">., </w:t>
      </w:r>
      <w:proofErr w:type="spellStart"/>
      <w:r w:rsidR="003B36A9">
        <w:rPr>
          <w:sz w:val="24"/>
          <w:szCs w:val="24"/>
        </w:rPr>
        <w:t>Толчеев</w:t>
      </w:r>
      <w:proofErr w:type="spellEnd"/>
      <w:r w:rsidR="003B36A9">
        <w:rPr>
          <w:sz w:val="24"/>
          <w:szCs w:val="24"/>
        </w:rPr>
        <w:t xml:space="preserve"> М.Н., Царьков П.В.,</w:t>
      </w:r>
      <w:r w:rsidR="00714DC5" w:rsidRPr="00187E05">
        <w:rPr>
          <w:sz w:val="24"/>
          <w:szCs w:val="24"/>
        </w:rPr>
        <w:t xml:space="preserve"> при участии Секретаря Совета – Царькова П.В</w:t>
      </w:r>
      <w:r w:rsidR="00714DC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CD3CEF">
        <w:rPr>
          <w:sz w:val="24"/>
          <w:szCs w:val="24"/>
        </w:rPr>
        <w:t>в отсутствие 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B409A">
        <w:rPr>
          <w:sz w:val="24"/>
          <w:szCs w:val="24"/>
        </w:rPr>
        <w:t>1</w:t>
      </w:r>
      <w:r w:rsidR="00CD3CEF">
        <w:rPr>
          <w:sz w:val="24"/>
          <w:szCs w:val="24"/>
        </w:rPr>
        <w:t>1</w:t>
      </w:r>
      <w:r w:rsidR="003B409A">
        <w:rPr>
          <w:sz w:val="24"/>
          <w:szCs w:val="24"/>
        </w:rPr>
        <w:t>-06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D3CEF" w:rsidRPr="00CD3CEF">
        <w:rPr>
          <w:sz w:val="24"/>
          <w:szCs w:val="24"/>
        </w:rPr>
        <w:t xml:space="preserve">11.05.2021г. в Адвокатскую палату Московской области поступило </w:t>
      </w:r>
      <w:bookmarkStart w:id="2" w:name="_Hlk511817132"/>
      <w:r w:rsidR="00CD3CEF" w:rsidRPr="00CD3CEF">
        <w:rPr>
          <w:sz w:val="24"/>
          <w:szCs w:val="24"/>
        </w:rPr>
        <w:t xml:space="preserve">представление </w:t>
      </w:r>
      <w:bookmarkEnd w:id="2"/>
      <w:r w:rsidR="00CD3CEF" w:rsidRPr="00CD3CEF">
        <w:rPr>
          <w:sz w:val="24"/>
          <w:szCs w:val="24"/>
        </w:rPr>
        <w:t xml:space="preserve">и.о. начальника Управления Министерства юстиции Российской Федерации по Московской области Плехов К.Ю. в отношении адвоката </w:t>
      </w:r>
      <w:r w:rsidR="0071691A">
        <w:rPr>
          <w:sz w:val="24"/>
          <w:szCs w:val="24"/>
        </w:rPr>
        <w:t>М.А.Н.</w:t>
      </w:r>
      <w:r w:rsidR="00CD3CEF" w:rsidRPr="00CD3CEF">
        <w:rPr>
          <w:sz w:val="24"/>
          <w:szCs w:val="24"/>
        </w:rPr>
        <w:t xml:space="preserve">, имеющего регистрационный номер </w:t>
      </w:r>
      <w:r w:rsidR="0071691A">
        <w:rPr>
          <w:sz w:val="24"/>
          <w:szCs w:val="24"/>
        </w:rPr>
        <w:t>…..</w:t>
      </w:r>
      <w:r w:rsidR="00CD3CEF" w:rsidRPr="00CD3CEF">
        <w:rPr>
          <w:sz w:val="24"/>
          <w:szCs w:val="24"/>
        </w:rPr>
        <w:t xml:space="preserve"> в реестре адвокатов Московской области, избранная форма адвокатского</w:t>
      </w:r>
      <w:r w:rsidR="00CD3CEF">
        <w:t xml:space="preserve"> </w:t>
      </w:r>
      <w:r w:rsidR="00CD3CEF" w:rsidRPr="00CD3CEF">
        <w:rPr>
          <w:sz w:val="24"/>
          <w:szCs w:val="24"/>
        </w:rPr>
        <w:t xml:space="preserve">образования – </w:t>
      </w:r>
      <w:r w:rsidR="0071691A">
        <w:rPr>
          <w:sz w:val="24"/>
          <w:szCs w:val="24"/>
        </w:rPr>
        <w:t>…..</w:t>
      </w:r>
    </w:p>
    <w:p w:rsidR="00425ABE" w:rsidRPr="00A85A87" w:rsidRDefault="006E4033" w:rsidP="003B112E">
      <w:pPr>
        <w:jc w:val="both"/>
        <w:rPr>
          <w:sz w:val="24"/>
          <w:szCs w:val="24"/>
        </w:rPr>
      </w:pPr>
      <w:bookmarkStart w:id="3" w:name="_Hlk32228956"/>
      <w:r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3"/>
      <w:r w:rsidR="00CD3CEF" w:rsidRPr="00CD3CEF">
        <w:rPr>
          <w:sz w:val="24"/>
          <w:szCs w:val="24"/>
        </w:rPr>
        <w:t>14.04.2021г. при проходе через КПП-2 ФКУ СИЗО-</w:t>
      </w:r>
      <w:r w:rsidR="0071691A">
        <w:rPr>
          <w:sz w:val="24"/>
          <w:szCs w:val="24"/>
        </w:rPr>
        <w:t>…..</w:t>
      </w:r>
      <w:r w:rsidR="00CD3CEF" w:rsidRPr="00CD3CEF">
        <w:rPr>
          <w:sz w:val="24"/>
          <w:szCs w:val="24"/>
        </w:rPr>
        <w:t xml:space="preserve"> УФСИН России адвокат пронёс на территорию режимного учреждения мобильный телефон</w:t>
      </w:r>
      <w:r w:rsidR="00425ABE">
        <w:rPr>
          <w:sz w:val="24"/>
          <w:szCs w:val="24"/>
        </w:rPr>
        <w:t>.</w:t>
      </w:r>
    </w:p>
    <w:p w:rsidR="00425ABE" w:rsidRPr="00446718" w:rsidRDefault="003B409A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11.05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B409A">
        <w:rPr>
          <w:sz w:val="24"/>
          <w:szCs w:val="24"/>
        </w:rPr>
        <w:t xml:space="preserve"> </w:t>
      </w:r>
      <w:r w:rsidR="00130FFD">
        <w:rPr>
          <w:sz w:val="24"/>
          <w:szCs w:val="24"/>
        </w:rPr>
        <w:t>02.06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130FFD">
        <w:rPr>
          <w:sz w:val="24"/>
          <w:szCs w:val="24"/>
        </w:rPr>
        <w:t>2086</w:t>
      </w:r>
      <w:r w:rsidRPr="00A85A87">
        <w:rPr>
          <w:sz w:val="24"/>
          <w:szCs w:val="24"/>
        </w:rPr>
        <w:t xml:space="preserve"> о представлении объяснений по доводам </w:t>
      </w:r>
      <w:r w:rsidR="003B409A"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="0092051D">
        <w:rPr>
          <w:sz w:val="24"/>
          <w:szCs w:val="24"/>
        </w:rPr>
        <w:t xml:space="preserve">в ответ на который </w:t>
      </w:r>
      <w:r w:rsidR="00FC6A9E" w:rsidRPr="00FC0ADD">
        <w:rPr>
          <w:sz w:val="24"/>
          <w:szCs w:val="24"/>
        </w:rPr>
        <w:t xml:space="preserve">адвокатом </w:t>
      </w:r>
      <w:r w:rsidR="006D650A">
        <w:rPr>
          <w:sz w:val="24"/>
          <w:szCs w:val="24"/>
        </w:rPr>
        <w:t xml:space="preserve">представлены объяснения, в которых </w:t>
      </w:r>
      <w:r w:rsidR="00CD3CEF" w:rsidRPr="00CD3CEF">
        <w:rPr>
          <w:sz w:val="24"/>
          <w:szCs w:val="24"/>
        </w:rPr>
        <w:t>он, не отрицая обстоятельств, изложенных в представлении, сообщает, что телефон ему был возвращён после встречи с подзащитным, и ему непонятно почему данный инцидент получил дальнейшее движение</w:t>
      </w:r>
      <w:r w:rsidR="00F31D9C">
        <w:rPr>
          <w:sz w:val="24"/>
          <w:szCs w:val="24"/>
        </w:rPr>
        <w:t>.</w:t>
      </w:r>
    </w:p>
    <w:p w:rsidR="00425ABE" w:rsidRPr="00446718" w:rsidRDefault="003B409A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24.06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954E53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</w:t>
      </w:r>
      <w:r w:rsidR="00CC1268">
        <w:rPr>
          <w:sz w:val="24"/>
          <w:szCs w:val="24"/>
        </w:rPr>
        <w:t>ие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 w:rsidR="00CC1268">
        <w:rPr>
          <w:sz w:val="24"/>
          <w:szCs w:val="24"/>
        </w:rPr>
        <w:t>не явил</w:t>
      </w:r>
      <w:r w:rsidR="003B112E">
        <w:rPr>
          <w:sz w:val="24"/>
          <w:szCs w:val="24"/>
        </w:rPr>
        <w:t>ся, уведомлен</w:t>
      </w:r>
      <w:r w:rsidR="00425ABE" w:rsidRPr="00446718">
        <w:rPr>
          <w:sz w:val="24"/>
          <w:szCs w:val="24"/>
        </w:rPr>
        <w:t>.</w:t>
      </w:r>
    </w:p>
    <w:p w:rsidR="00425ABE" w:rsidRPr="00446718" w:rsidRDefault="003B409A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24.06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 xml:space="preserve">г. адвокат </w:t>
      </w:r>
      <w:r w:rsidR="00CC1268" w:rsidRPr="00446718">
        <w:rPr>
          <w:sz w:val="24"/>
          <w:szCs w:val="24"/>
        </w:rPr>
        <w:t>в заседан</w:t>
      </w:r>
      <w:r w:rsidR="00CC1268">
        <w:rPr>
          <w:sz w:val="24"/>
          <w:szCs w:val="24"/>
        </w:rPr>
        <w:t>ие</w:t>
      </w:r>
      <w:r w:rsidR="00CC1268" w:rsidRPr="00446718">
        <w:rPr>
          <w:sz w:val="24"/>
          <w:szCs w:val="24"/>
        </w:rPr>
        <w:t xml:space="preserve"> квалификационной </w:t>
      </w:r>
      <w:r w:rsidR="00CC1268">
        <w:rPr>
          <w:sz w:val="24"/>
          <w:szCs w:val="24"/>
        </w:rPr>
        <w:t xml:space="preserve">комиссии </w:t>
      </w:r>
      <w:r w:rsidR="00CD3CEF">
        <w:rPr>
          <w:sz w:val="24"/>
          <w:szCs w:val="24"/>
        </w:rPr>
        <w:t>не явился, уведомлен</w:t>
      </w:r>
      <w:r w:rsidR="00425ABE">
        <w:rPr>
          <w:sz w:val="24"/>
          <w:szCs w:val="24"/>
        </w:rPr>
        <w:t>.</w:t>
      </w:r>
    </w:p>
    <w:p w:rsidR="00425ABE" w:rsidRDefault="00DA611E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24.06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CD3CEF" w:rsidRPr="00CD3CEF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71691A">
        <w:rPr>
          <w:sz w:val="24"/>
          <w:szCs w:val="24"/>
        </w:rPr>
        <w:t>М.А.Н.</w:t>
      </w:r>
      <w:r w:rsidR="00CD3CEF" w:rsidRPr="00CD3CEF">
        <w:rPr>
          <w:sz w:val="24"/>
          <w:szCs w:val="24"/>
        </w:rPr>
        <w:t xml:space="preserve"> ввиду отсутствия в его действиях (бездействии) нарушений норм законодательства об адвокатской деятельности и адвокатуре и (или) Кодекса профессиональной этики адвоката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О</w:t>
      </w:r>
      <w:r w:rsidR="00F31D9C">
        <w:rPr>
          <w:szCs w:val="24"/>
        </w:rPr>
        <w:t>т заявителя несогласие с заключением квалификационной комиссии</w:t>
      </w:r>
      <w:r>
        <w:rPr>
          <w:szCs w:val="24"/>
        </w:rPr>
        <w:t xml:space="preserve"> не поступило</w:t>
      </w:r>
      <w:r w:rsidR="00F31D9C">
        <w:rPr>
          <w:szCs w:val="24"/>
        </w:rPr>
        <w:t>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 xml:space="preserve">Заявитель в заседание Совета </w:t>
      </w:r>
      <w:r w:rsidR="00E42B00">
        <w:rPr>
          <w:sz w:val="24"/>
          <w:szCs w:val="24"/>
          <w:lang w:eastAsia="en-US"/>
        </w:rPr>
        <w:t>не</w:t>
      </w:r>
      <w:r w:rsidR="006E37F1" w:rsidRPr="00881F82">
        <w:rPr>
          <w:sz w:val="24"/>
          <w:szCs w:val="24"/>
          <w:lang w:eastAsia="en-US"/>
        </w:rPr>
        <w:t xml:space="preserve"> </w:t>
      </w:r>
      <w:r w:rsidR="00F31D9C">
        <w:rPr>
          <w:sz w:val="24"/>
          <w:szCs w:val="24"/>
          <w:lang w:eastAsia="en-US"/>
        </w:rPr>
        <w:t>явил</w:t>
      </w:r>
      <w:r w:rsidR="003B112E">
        <w:rPr>
          <w:sz w:val="24"/>
          <w:szCs w:val="24"/>
          <w:lang w:eastAsia="en-US"/>
        </w:rPr>
        <w:t>ся</w:t>
      </w:r>
      <w:r w:rsidR="00F31D9C">
        <w:rPr>
          <w:sz w:val="24"/>
          <w:szCs w:val="24"/>
          <w:lang w:eastAsia="en-US"/>
        </w:rPr>
        <w:t xml:space="preserve">, </w:t>
      </w:r>
      <w:r w:rsidR="00F1391E">
        <w:rPr>
          <w:sz w:val="24"/>
          <w:szCs w:val="24"/>
          <w:lang w:eastAsia="en-US"/>
        </w:rPr>
        <w:t>уведомлен</w:t>
      </w:r>
      <w:r w:rsidRPr="00881F82">
        <w:rPr>
          <w:sz w:val="24"/>
          <w:szCs w:val="24"/>
          <w:lang w:eastAsia="en-US"/>
        </w:rPr>
        <w:t>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CD3CEF">
        <w:rPr>
          <w:sz w:val="24"/>
          <w:szCs w:val="24"/>
          <w:lang w:eastAsia="en-US"/>
        </w:rPr>
        <w:t>не явился, уведомлен</w:t>
      </w:r>
      <w:r w:rsidR="00E25B86" w:rsidRPr="00881F82">
        <w:rPr>
          <w:sz w:val="24"/>
          <w:szCs w:val="24"/>
          <w:lang w:eastAsia="en-US"/>
        </w:rPr>
        <w:t>.</w:t>
      </w:r>
    </w:p>
    <w:p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4" w:name="_Hlk59626894"/>
    </w:p>
    <w:p w:rsidR="003B36A9" w:rsidRDefault="003B36A9" w:rsidP="003B36A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</w:t>
      </w:r>
      <w:r w:rsidRPr="00446718">
        <w:rPr>
          <w:sz w:val="24"/>
          <w:szCs w:val="24"/>
          <w:lang w:eastAsia="en-US"/>
        </w:rPr>
        <w:t>.</w:t>
      </w:r>
    </w:p>
    <w:p w:rsidR="00034F79" w:rsidRDefault="00034F79" w:rsidP="00034F7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Из материалов дисциплинарного дела усматривается, что адвокату неизвестен результат рассмотрени</w:t>
      </w:r>
      <w:r w:rsidR="00191A2A">
        <w:rPr>
          <w:sz w:val="24"/>
          <w:szCs w:val="24"/>
          <w:lang w:eastAsia="en-US"/>
        </w:rPr>
        <w:t>я</w:t>
      </w:r>
      <w:r>
        <w:rPr>
          <w:sz w:val="24"/>
          <w:szCs w:val="24"/>
          <w:lang w:eastAsia="en-US"/>
        </w:rPr>
        <w:t xml:space="preserve"> в Г</w:t>
      </w:r>
      <w:r w:rsidR="0071691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суде административного протокола, составленного в связи с проносом в СИЗО мобильного телефона. Устранение адвоката от оспаривания вменяемого административного правонарушения фактически означает признание своей вины, а совершение административного правонарушения при посещении защитником следственного изолятора не может рассматриваться как соблюдение требований пп.1) п.1 ст.7 ФЗ «Об адвокатской деятельности и адвокатуре в РФ», п.1) ст.8 КПЭА. </w:t>
      </w:r>
    </w:p>
    <w:p w:rsidR="00034F79" w:rsidRDefault="00034F79" w:rsidP="00034F79">
      <w:pPr>
        <w:ind w:firstLine="708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  <w:lang w:eastAsia="en-US"/>
        </w:rPr>
        <w:t xml:space="preserve">Совет также находит нерелевантной ссылку квалификационной комиссии на </w:t>
      </w:r>
      <w:r>
        <w:rPr>
          <w:bCs/>
          <w:color w:val="000000"/>
          <w:sz w:val="24"/>
          <w:szCs w:val="24"/>
        </w:rPr>
        <w:t>р</w:t>
      </w:r>
      <w:r w:rsidRPr="009F3149">
        <w:rPr>
          <w:bCs/>
          <w:color w:val="000000"/>
          <w:sz w:val="24"/>
          <w:szCs w:val="24"/>
        </w:rPr>
        <w:t>ешение В</w:t>
      </w:r>
      <w:r w:rsidR="0071691A">
        <w:rPr>
          <w:bCs/>
          <w:color w:val="000000"/>
          <w:sz w:val="24"/>
          <w:szCs w:val="24"/>
        </w:rPr>
        <w:t>.</w:t>
      </w:r>
      <w:r w:rsidRPr="009F3149">
        <w:rPr>
          <w:bCs/>
          <w:color w:val="000000"/>
          <w:sz w:val="24"/>
          <w:szCs w:val="24"/>
        </w:rPr>
        <w:t xml:space="preserve"> Суда РФ от 10.11.2017 г. по делу № </w:t>
      </w:r>
      <w:r w:rsidR="0071691A">
        <w:rPr>
          <w:bCs/>
          <w:color w:val="000000"/>
          <w:sz w:val="24"/>
          <w:szCs w:val="24"/>
        </w:rPr>
        <w:t>…..</w:t>
      </w:r>
      <w:r w:rsidRPr="009F3149">
        <w:rPr>
          <w:bCs/>
          <w:color w:val="000000"/>
          <w:sz w:val="24"/>
          <w:szCs w:val="24"/>
        </w:rPr>
        <w:t xml:space="preserve">, поскольку оно </w:t>
      </w:r>
      <w:r>
        <w:rPr>
          <w:bCs/>
          <w:color w:val="000000"/>
          <w:sz w:val="24"/>
          <w:szCs w:val="24"/>
        </w:rPr>
        <w:t>касается</w:t>
      </w:r>
      <w:r w:rsidRPr="009F3149">
        <w:rPr>
          <w:bCs/>
          <w:color w:val="000000"/>
          <w:sz w:val="24"/>
          <w:szCs w:val="24"/>
        </w:rPr>
        <w:t xml:space="preserve"> ины</w:t>
      </w:r>
      <w:r>
        <w:rPr>
          <w:bCs/>
          <w:color w:val="000000"/>
          <w:sz w:val="24"/>
          <w:szCs w:val="24"/>
        </w:rPr>
        <w:t>х</w:t>
      </w:r>
      <w:r w:rsidRPr="009F3149">
        <w:rPr>
          <w:bCs/>
          <w:color w:val="000000"/>
          <w:sz w:val="24"/>
          <w:szCs w:val="24"/>
        </w:rPr>
        <w:t xml:space="preserve"> правоотношени</w:t>
      </w:r>
      <w:r>
        <w:rPr>
          <w:bCs/>
          <w:color w:val="000000"/>
          <w:sz w:val="24"/>
          <w:szCs w:val="24"/>
        </w:rPr>
        <w:t>й, возникающих при посещении адвокатами мест отбывания наказания, а не следственных изоляторов.</w:t>
      </w:r>
    </w:p>
    <w:p w:rsidR="00034F79" w:rsidRDefault="00034F79" w:rsidP="00034F79">
      <w:pPr>
        <w:ind w:firstLine="708"/>
        <w:jc w:val="both"/>
        <w:rPr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</w:rPr>
        <w:t>При новом рассмотрении дисциплинарного дела предлагается установить результат рассмотрения дела об административном правонарушении и дать оценку действиям адвоката в связи с привлечением его к административной ответственности.</w:t>
      </w:r>
    </w:p>
    <w:p w:rsidR="003B36A9" w:rsidRDefault="003B36A9" w:rsidP="003B36A9">
      <w:pPr>
        <w:ind w:firstLine="708"/>
        <w:jc w:val="both"/>
        <w:rPr>
          <w:sz w:val="24"/>
          <w:szCs w:val="24"/>
          <w:lang w:eastAsia="en-US"/>
        </w:rPr>
      </w:pPr>
    </w:p>
    <w:p w:rsidR="003B36A9" w:rsidRDefault="003B36A9" w:rsidP="003B36A9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3B36A9" w:rsidRPr="00C018D0" w:rsidRDefault="003B36A9" w:rsidP="003B36A9">
      <w:pPr>
        <w:ind w:firstLine="708"/>
        <w:jc w:val="both"/>
        <w:rPr>
          <w:color w:val="000000"/>
          <w:sz w:val="24"/>
          <w:szCs w:val="24"/>
        </w:rPr>
      </w:pPr>
    </w:p>
    <w:p w:rsidR="003B36A9" w:rsidRPr="001D4D00" w:rsidRDefault="003B36A9" w:rsidP="003B36A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:rsidR="003B36A9" w:rsidRPr="001D4D00" w:rsidRDefault="003B36A9" w:rsidP="003B36A9">
      <w:pPr>
        <w:ind w:firstLine="708"/>
        <w:jc w:val="both"/>
        <w:rPr>
          <w:sz w:val="24"/>
          <w:szCs w:val="24"/>
          <w:lang w:eastAsia="en-US"/>
        </w:rPr>
      </w:pPr>
    </w:p>
    <w:p w:rsidR="00425ABE" w:rsidRPr="001D12BF" w:rsidRDefault="003B36A9" w:rsidP="003B36A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B27BA">
        <w:rPr>
          <w:color w:val="000000"/>
          <w:sz w:val="24"/>
          <w:szCs w:val="24"/>
        </w:rPr>
        <w:t xml:space="preserve">направить дисциплинарное производство в отношении адвоката </w:t>
      </w:r>
      <w:r w:rsidR="0071691A">
        <w:rPr>
          <w:color w:val="000000"/>
          <w:sz w:val="24"/>
          <w:szCs w:val="24"/>
        </w:rPr>
        <w:t>М.А.Н.</w:t>
      </w:r>
      <w:r w:rsidRPr="003B27BA">
        <w:rPr>
          <w:color w:val="000000"/>
          <w:sz w:val="24"/>
          <w:szCs w:val="24"/>
        </w:rPr>
        <w:t>, имеюще</w:t>
      </w:r>
      <w:r>
        <w:rPr>
          <w:color w:val="000000"/>
          <w:sz w:val="24"/>
          <w:szCs w:val="24"/>
        </w:rPr>
        <w:t>го</w:t>
      </w:r>
      <w:r w:rsidRPr="003B27BA">
        <w:rPr>
          <w:color w:val="000000"/>
          <w:sz w:val="24"/>
          <w:szCs w:val="24"/>
        </w:rPr>
        <w:t xml:space="preserve"> регистрационный номер </w:t>
      </w:r>
      <w:r w:rsidR="0071691A">
        <w:rPr>
          <w:color w:val="000000"/>
          <w:sz w:val="24"/>
          <w:szCs w:val="24"/>
        </w:rPr>
        <w:t>…..</w:t>
      </w:r>
      <w:r w:rsidRPr="003B27BA">
        <w:rPr>
          <w:color w:val="000000"/>
          <w:sz w:val="24"/>
          <w:szCs w:val="24"/>
        </w:rPr>
        <w:t xml:space="preserve"> в реестре адвокатов Московской области, квалификационной комиссии для нового разбирательства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425ABE" w:rsidRPr="00C52735" w:rsidRDefault="00425ABE" w:rsidP="00425AB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4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31E" w:rsidRDefault="0054231E" w:rsidP="00C01A07">
      <w:r>
        <w:separator/>
      </w:r>
    </w:p>
  </w:endnote>
  <w:endnote w:type="continuationSeparator" w:id="0">
    <w:p w:rsidR="0054231E" w:rsidRDefault="0054231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31E" w:rsidRDefault="0054231E" w:rsidP="00C01A07">
      <w:r>
        <w:separator/>
      </w:r>
    </w:p>
  </w:footnote>
  <w:footnote w:type="continuationSeparator" w:id="0">
    <w:p w:rsidR="0054231E" w:rsidRDefault="0054231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3B409A" w:rsidRDefault="00550100">
        <w:pPr>
          <w:pStyle w:val="af7"/>
          <w:jc w:val="right"/>
        </w:pPr>
        <w:r>
          <w:fldChar w:fldCharType="begin"/>
        </w:r>
        <w:r w:rsidR="0054231E">
          <w:instrText>PAGE   \* MERGEFORMAT</w:instrText>
        </w:r>
        <w:r>
          <w:fldChar w:fldCharType="separate"/>
        </w:r>
        <w:r w:rsidR="007169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409A" w:rsidRDefault="003B409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27310C"/>
    <w:multiLevelType w:val="hybridMultilevel"/>
    <w:tmpl w:val="FCBE9DFE"/>
    <w:lvl w:ilvl="0" w:tplc="FF922D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11"/>
  </w:num>
  <w:num w:numId="5">
    <w:abstractNumId w:val="15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8"/>
  </w:num>
  <w:num w:numId="10">
    <w:abstractNumId w:val="5"/>
  </w:num>
  <w:num w:numId="11">
    <w:abstractNumId w:val="17"/>
  </w:num>
  <w:num w:numId="12">
    <w:abstractNumId w:val="4"/>
  </w:num>
  <w:num w:numId="13">
    <w:abstractNumId w:val="2"/>
  </w:num>
  <w:num w:numId="14">
    <w:abstractNumId w:val="14"/>
  </w:num>
  <w:num w:numId="15">
    <w:abstractNumId w:val="13"/>
  </w:num>
  <w:num w:numId="16">
    <w:abstractNumId w:val="7"/>
  </w:num>
  <w:num w:numId="17">
    <w:abstractNumId w:val="8"/>
  </w:num>
  <w:num w:numId="18">
    <w:abstractNumId w:val="9"/>
  </w:num>
  <w:num w:numId="19">
    <w:abstractNumId w:val="16"/>
  </w:num>
  <w:num w:numId="20">
    <w:abstractNumId w:val="0"/>
  </w:num>
  <w:num w:numId="21">
    <w:abstractNumId w:val="1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4F79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708A"/>
    <w:rsid w:val="000E09FD"/>
    <w:rsid w:val="000E1546"/>
    <w:rsid w:val="000E16B1"/>
    <w:rsid w:val="000E1CE3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0FFD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91A2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A7122"/>
    <w:rsid w:val="002B09E1"/>
    <w:rsid w:val="002B1D44"/>
    <w:rsid w:val="002B2E23"/>
    <w:rsid w:val="002C0DE7"/>
    <w:rsid w:val="002C1F91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309DE"/>
    <w:rsid w:val="003452F1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112E"/>
    <w:rsid w:val="003B28C1"/>
    <w:rsid w:val="003B36A9"/>
    <w:rsid w:val="003B409A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1CAF"/>
    <w:rsid w:val="00412386"/>
    <w:rsid w:val="004235B0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1AB4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0F5A"/>
    <w:rsid w:val="005411FC"/>
    <w:rsid w:val="0054231E"/>
    <w:rsid w:val="005452FC"/>
    <w:rsid w:val="005463DF"/>
    <w:rsid w:val="00550100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6268"/>
    <w:rsid w:val="006D650A"/>
    <w:rsid w:val="006E37F1"/>
    <w:rsid w:val="006E4033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4DC5"/>
    <w:rsid w:val="007168D1"/>
    <w:rsid w:val="0071691A"/>
    <w:rsid w:val="0071701A"/>
    <w:rsid w:val="00724E67"/>
    <w:rsid w:val="007261ED"/>
    <w:rsid w:val="00726340"/>
    <w:rsid w:val="00733661"/>
    <w:rsid w:val="007339ED"/>
    <w:rsid w:val="00733C47"/>
    <w:rsid w:val="00734817"/>
    <w:rsid w:val="0073795B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0369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5FB9"/>
    <w:rsid w:val="0092051D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0E6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1268"/>
    <w:rsid w:val="00CC203B"/>
    <w:rsid w:val="00CD1F51"/>
    <w:rsid w:val="00CD393E"/>
    <w:rsid w:val="00CD3B8A"/>
    <w:rsid w:val="00CD3CEF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3352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611E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39A0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F014A0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00FD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56F2B-4B7C-46A4-9C67-F69FCF414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2021-08-26T13:50:00Z</dcterms:created>
  <dcterms:modified xsi:type="dcterms:W3CDTF">2022-03-19T13:18:00Z</dcterms:modified>
</cp:coreProperties>
</file>